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A0" w:rsidRPr="007D1A83" w:rsidRDefault="006C17A0" w:rsidP="007D1A83">
      <w:pPr>
        <w:pStyle w:val="3"/>
        <w:jc w:val="center"/>
        <w:rPr>
          <w:sz w:val="32"/>
          <w:szCs w:val="32"/>
          <w:lang w:val="en-US"/>
        </w:rPr>
      </w:pPr>
      <w:r w:rsidRPr="007D1A83">
        <w:rPr>
          <w:sz w:val="32"/>
          <w:szCs w:val="32"/>
        </w:rPr>
        <w:t>Економічне і соціальне відновлення Донбасу</w:t>
      </w:r>
    </w:p>
    <w:p w:rsidR="007D1A83" w:rsidRPr="007D1A83" w:rsidRDefault="007D1A83" w:rsidP="007D1A83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A3E4E" w:rsidRDefault="001A3E4E" w:rsidP="00BF1AA9">
      <w:pPr>
        <w:spacing w:after="240" w:line="276" w:lineRule="auto"/>
        <w:ind w:right="0" w:firstLine="708"/>
        <w:jc w:val="both"/>
        <w:textAlignment w:val="baseline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1A3E4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ПРОГРАМА РОЗВИТКУ ОРГАНІЗАЦІЇ ОБ’ЄДНАНИХ НАЦІЙ (ПРООН)</w:t>
      </w:r>
      <w:r w:rsidRPr="001A3E4E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1A3E4E">
        <w:rPr>
          <w:rFonts w:ascii="Times New Roman" w:hAnsi="Times New Roman" w:cs="Times New Roman"/>
          <w:sz w:val="24"/>
          <w:szCs w:val="24"/>
        </w:rPr>
        <w:t>є глобальною мережею ООН в галузі розвитку</w:t>
      </w:r>
      <w:r>
        <w:rPr>
          <w:rFonts w:ascii="Times New Roman" w:hAnsi="Times New Roman" w:cs="Times New Roman"/>
          <w:sz w:val="24"/>
          <w:szCs w:val="24"/>
        </w:rPr>
        <w:t>, яка</w:t>
      </w:r>
      <w:r w:rsidRPr="001A3E4E">
        <w:rPr>
          <w:rFonts w:ascii="Times New Roman" w:hAnsi="Times New Roman" w:cs="Times New Roman"/>
          <w:sz w:val="24"/>
          <w:szCs w:val="24"/>
        </w:rPr>
        <w:t xml:space="preserve"> тісно співпрацює з усіма верствами суспільства та  допомагає країнам розбудовувати спроможність протистояти кризам, розвивати та підтримувати економічне зростання, спрямоване на покращення життя кожної людини.</w:t>
      </w:r>
      <w:r w:rsidRPr="001A3E4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144543" w:rsidRDefault="001A3E4E" w:rsidP="00BF1AA9">
      <w:pPr>
        <w:spacing w:after="240" w:line="276" w:lineRule="auto"/>
        <w:ind w:right="0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На сьогоднішній день </w:t>
      </w:r>
      <w:r w:rsidR="00F70F02" w:rsidRPr="00F70F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важливим об’єктам інфраструктури в Донецькій і Луганській областях завдано величезної шкоди. Якість державних послуг і доступ до них істотно погіршилися. Безпосередні пошкодження підприємств, житлових об’єктів і транспорту в регіоні позначаються на економіці, а у довгостроковій перспективі матимуть наслідки й для засобів до існування. Безробіття серед населення </w:t>
      </w:r>
      <w:proofErr w:type="spellStart"/>
      <w:r w:rsidR="00F70F02" w:rsidRPr="00F70F02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постконфліктних</w:t>
      </w:r>
      <w:proofErr w:type="spellEnd"/>
      <w:r w:rsidR="00F70F02" w:rsidRPr="00F70F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районів Донбасу, як очікується, зростатиме, а можливості щодо отримання доходу скорочуватимуться. Крім того, очікується, що після закінчення збройного конфлікту до регіону повернеться багато внутрішньо переміщених осіб (ВПО). Щоб відновити нормальне життя у місцевих громадах, до яких вони повернуться, необхідно створити нові економічні можливості, для чого слід забезпечити здійснення ефективних заходів економічного і соціального відновлення. </w:t>
      </w:r>
      <w:r w:rsidR="001012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ПРООН </w:t>
      </w:r>
      <w:r w:rsidR="00CA1AAD">
        <w:rPr>
          <w:rFonts w:ascii="Times New Roman" w:eastAsia="Times New Roman" w:hAnsi="Times New Roman" w:cs="Times New Roman"/>
          <w:sz w:val="24"/>
          <w:szCs w:val="24"/>
          <w:lang w:eastAsia="uk-UA"/>
        </w:rPr>
        <w:t>та Уряд Японії нада</w:t>
      </w:r>
      <w:r w:rsidR="00942EB1">
        <w:rPr>
          <w:rFonts w:ascii="Times New Roman" w:eastAsia="Times New Roman" w:hAnsi="Times New Roman" w:cs="Times New Roman"/>
          <w:sz w:val="24"/>
          <w:szCs w:val="24"/>
          <w:lang w:eastAsia="uk-UA"/>
        </w:rPr>
        <w:t>ли</w:t>
      </w:r>
      <w:r w:rsidR="00CA1AA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одну з таких </w:t>
      </w:r>
      <w:r w:rsidR="001012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A1AA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можливостей – </w:t>
      </w:r>
      <w:r w:rsidR="00942EB1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участь у проекті</w:t>
      </w:r>
      <w:r w:rsidR="00CA1AA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«Економічне і соціальне відновлення Донбасу».</w:t>
      </w:r>
      <w:r w:rsidR="001012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C63DC9" w:rsidRPr="00F70F02" w:rsidRDefault="00F70F02" w:rsidP="00BF1AA9">
      <w:pPr>
        <w:spacing w:after="240" w:line="276" w:lineRule="auto"/>
        <w:ind w:right="0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0F02">
        <w:rPr>
          <w:rFonts w:ascii="Times New Roman" w:eastAsia="Times New Roman" w:hAnsi="Times New Roman" w:cs="Times New Roman"/>
          <w:sz w:val="24"/>
          <w:szCs w:val="24"/>
          <w:lang w:eastAsia="uk-UA"/>
        </w:rPr>
        <w:t>Загальна мета проекту – підтримати економічне відновлення на місцевому рівні та покращити умови життя шляхом створення можливостей щодо зайнятості та отримання доходу, а також посилити здатність постраждалого населення Донецької та Луганської областей до працевлаштування і його життєстійкість.</w:t>
      </w:r>
      <w:r w:rsidR="00C63D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A1AA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</w:p>
    <w:p w:rsidR="00F70F02" w:rsidRDefault="00F70F02" w:rsidP="00BF1AA9">
      <w:pPr>
        <w:spacing w:line="276" w:lineRule="auto"/>
        <w:ind w:right="0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0F0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В рамках </w:t>
      </w:r>
      <w:r w:rsidR="007B294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цього </w:t>
      </w:r>
      <w:r w:rsidRPr="00F70F0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проекту р</w:t>
      </w:r>
      <w:r w:rsidRPr="00F70F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озроблено та запущено Програму з розвитку бізнес-інфраструктури: 19 інституцій, що сприяють розвитку бізнесу на території Донецької та Луганської областей (бізнес-центри, </w:t>
      </w:r>
      <w:proofErr w:type="spellStart"/>
      <w:r w:rsidRPr="00F70F02">
        <w:rPr>
          <w:rFonts w:ascii="Times New Roman" w:eastAsia="Times New Roman" w:hAnsi="Times New Roman" w:cs="Times New Roman"/>
          <w:sz w:val="24"/>
          <w:szCs w:val="24"/>
          <w:lang w:eastAsia="uk-UA"/>
        </w:rPr>
        <w:t>коворкінги</w:t>
      </w:r>
      <w:proofErr w:type="spellEnd"/>
      <w:r w:rsidRPr="00F70F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F70F02">
        <w:rPr>
          <w:rFonts w:ascii="Times New Roman" w:eastAsia="Times New Roman" w:hAnsi="Times New Roman" w:cs="Times New Roman"/>
          <w:sz w:val="24"/>
          <w:szCs w:val="24"/>
          <w:lang w:eastAsia="uk-UA"/>
        </w:rPr>
        <w:t>агенства</w:t>
      </w:r>
      <w:proofErr w:type="spellEnd"/>
      <w:r w:rsidRPr="00F70F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місцевого економічного розвитку, тощо) відібрано та отримають гранти для розвитку</w:t>
      </w:r>
      <w:r w:rsidR="00C63DC9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5C2700" w:rsidRPr="005C2700" w:rsidRDefault="007B2940" w:rsidP="00BF1AA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Однією з таких інституцій є </w:t>
      </w:r>
      <w:r w:rsidR="00001BD0">
        <w:rPr>
          <w:rFonts w:ascii="Times New Roman" w:eastAsia="Times New Roman" w:hAnsi="Times New Roman" w:cs="Times New Roman"/>
          <w:sz w:val="24"/>
          <w:szCs w:val="24"/>
          <w:lang w:eastAsia="uk-UA"/>
        </w:rPr>
        <w:t>ГО «Агенція місцевого розвитку міста Щастя»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яка отримала грант та реалізовуватиме </w:t>
      </w:r>
      <w:r w:rsidRPr="005C270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проект</w:t>
      </w:r>
      <w:r w:rsidR="005C2700" w:rsidRPr="005C270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</w:t>
      </w:r>
      <w:r w:rsidR="00001BD0">
        <w:rPr>
          <w:rFonts w:ascii="Times New Roman" w:hAnsi="Times New Roman" w:cs="Times New Roman"/>
          <w:sz w:val="24"/>
          <w:szCs w:val="24"/>
        </w:rPr>
        <w:t xml:space="preserve">Ресурсний центр розвитку бізнесу </w:t>
      </w:r>
      <w:proofErr w:type="spellStart"/>
      <w:r w:rsidR="00001BD0">
        <w:rPr>
          <w:rFonts w:ascii="Times New Roman" w:hAnsi="Times New Roman" w:cs="Times New Roman"/>
          <w:sz w:val="24"/>
          <w:szCs w:val="24"/>
        </w:rPr>
        <w:t>м.Щастя</w:t>
      </w:r>
      <w:proofErr w:type="spellEnd"/>
      <w:r w:rsidR="005C2700" w:rsidRPr="005C2700">
        <w:rPr>
          <w:rFonts w:ascii="Times New Roman" w:hAnsi="Times New Roman" w:cs="Times New Roman"/>
          <w:sz w:val="24"/>
          <w:szCs w:val="24"/>
        </w:rPr>
        <w:t xml:space="preserve">». </w:t>
      </w:r>
      <w:r w:rsidR="005C2700">
        <w:rPr>
          <w:rFonts w:ascii="Times New Roman" w:hAnsi="Times New Roman" w:cs="Times New Roman"/>
          <w:sz w:val="24"/>
          <w:szCs w:val="24"/>
          <w:shd w:val="clear" w:color="auto" w:fill="FDFDFD"/>
        </w:rPr>
        <w:t>Основним з</w:t>
      </w:r>
      <w:r w:rsidR="005C2700" w:rsidRPr="005C2700">
        <w:rPr>
          <w:rFonts w:ascii="Times New Roman" w:hAnsi="Times New Roman" w:cs="Times New Roman"/>
          <w:sz w:val="24"/>
          <w:szCs w:val="24"/>
          <w:shd w:val="clear" w:color="auto" w:fill="FDFDFD"/>
        </w:rPr>
        <w:t>авдання</w:t>
      </w:r>
      <w:r w:rsidR="005C2700">
        <w:rPr>
          <w:rFonts w:ascii="Times New Roman" w:hAnsi="Times New Roman" w:cs="Times New Roman"/>
          <w:sz w:val="24"/>
          <w:szCs w:val="24"/>
          <w:shd w:val="clear" w:color="auto" w:fill="FDFDFD"/>
        </w:rPr>
        <w:t>м</w:t>
      </w:r>
      <w:r w:rsidR="005C2700" w:rsidRPr="005C2700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="005C2700">
        <w:rPr>
          <w:rFonts w:ascii="Times New Roman" w:hAnsi="Times New Roman" w:cs="Times New Roman"/>
          <w:sz w:val="24"/>
          <w:szCs w:val="24"/>
          <w:shd w:val="clear" w:color="auto" w:fill="FDFDFD"/>
        </w:rPr>
        <w:t>цього п</w:t>
      </w:r>
      <w:r w:rsidR="005C2700" w:rsidRPr="005C2700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роекту </w:t>
      </w:r>
      <w:r w:rsidR="005C2700">
        <w:rPr>
          <w:rFonts w:ascii="Times New Roman" w:hAnsi="Times New Roman" w:cs="Times New Roman"/>
          <w:sz w:val="24"/>
          <w:szCs w:val="24"/>
          <w:shd w:val="clear" w:color="auto" w:fill="FDFDFD"/>
        </w:rPr>
        <w:t>є</w:t>
      </w:r>
      <w:r w:rsidR="005C2700" w:rsidRPr="005C2700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відновлення економічного потенціалу та забезпечення сталого  розвитку м. </w:t>
      </w:r>
      <w:r w:rsidR="00001BD0">
        <w:rPr>
          <w:rFonts w:ascii="Times New Roman" w:hAnsi="Times New Roman" w:cs="Times New Roman"/>
          <w:sz w:val="24"/>
          <w:szCs w:val="24"/>
          <w:shd w:val="clear" w:color="auto" w:fill="FDFDFD"/>
        </w:rPr>
        <w:t>Щастя</w:t>
      </w:r>
      <w:r w:rsidR="005C2700" w:rsidRPr="005C2700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="00001BD0">
        <w:rPr>
          <w:rFonts w:ascii="Times New Roman" w:hAnsi="Times New Roman" w:cs="Times New Roman"/>
          <w:sz w:val="24"/>
          <w:szCs w:val="24"/>
          <w:shd w:val="clear" w:color="auto" w:fill="FDFDFD"/>
        </w:rPr>
        <w:t>Луганської</w:t>
      </w:r>
      <w:r w:rsidR="005C2700" w:rsidRPr="005C2700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області шляхом розвитку малого та середнього бізнесу, </w:t>
      </w:r>
      <w:proofErr w:type="spellStart"/>
      <w:r w:rsidR="005C2700" w:rsidRPr="005C2700">
        <w:rPr>
          <w:rFonts w:ascii="Times New Roman" w:hAnsi="Times New Roman" w:cs="Times New Roman"/>
          <w:sz w:val="24"/>
          <w:szCs w:val="24"/>
          <w:shd w:val="clear" w:color="auto" w:fill="FDFDFD"/>
        </w:rPr>
        <w:t>самозайнятості</w:t>
      </w:r>
      <w:proofErr w:type="spellEnd"/>
      <w:r w:rsidR="005C2700" w:rsidRPr="005C2700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мешканців міста, </w:t>
      </w:r>
      <w:r w:rsidR="0076477B">
        <w:rPr>
          <w:rFonts w:ascii="Times New Roman" w:hAnsi="Times New Roman" w:cs="Times New Roman"/>
          <w:sz w:val="24"/>
          <w:szCs w:val="24"/>
          <w:shd w:val="clear" w:color="auto" w:fill="FDFDFD"/>
        </w:rPr>
        <w:t>внутрішньо переміщених осіб та тих</w:t>
      </w:r>
      <w:r w:rsidR="005C2700" w:rsidRPr="005C2700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, які повертаються до місць постійного проживання. </w:t>
      </w:r>
    </w:p>
    <w:p w:rsidR="005C2700" w:rsidRPr="005C2700" w:rsidRDefault="005C2700" w:rsidP="00BF1AA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 w:rsidRPr="005C2700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Основний вид діяльності – надання підтримки місцевому бізнесу у вигляді </w:t>
      </w:r>
      <w:r w:rsidRPr="005C2700">
        <w:rPr>
          <w:rFonts w:ascii="Times New Roman" w:hAnsi="Times New Roman" w:cs="Times New Roman"/>
          <w:sz w:val="24"/>
          <w:szCs w:val="24"/>
          <w:shd w:val="clear" w:color="auto" w:fill="FDFDFD"/>
        </w:rPr>
        <w:br/>
        <w:t>бізнес-послуг, пільгової оренди робочих зон та виставкових площ, поширенні та комерціалізації знань, консультативної, правової та інших видів допомоги.</w:t>
      </w:r>
    </w:p>
    <w:p w:rsidR="007B2940" w:rsidRPr="00F70F02" w:rsidRDefault="005C2700" w:rsidP="007D1A83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2700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  Партнером Проекту виступає </w:t>
      </w:r>
      <w:r w:rsidR="00001BD0">
        <w:rPr>
          <w:rFonts w:ascii="Times New Roman" w:eastAsia="Times New Roman" w:hAnsi="Times New Roman" w:cs="Times New Roman"/>
          <w:sz w:val="24"/>
          <w:szCs w:val="24"/>
          <w:lang w:eastAsia="uk-UA"/>
        </w:rPr>
        <w:t>Агенцією регіонального розвитку Кам’янка-Бузького району Львівської області</w:t>
      </w:r>
      <w:r w:rsidR="00001BD0">
        <w:rPr>
          <w:rFonts w:ascii="Times New Roman" w:hAnsi="Times New Roman" w:cs="Times New Roman"/>
          <w:sz w:val="24"/>
          <w:szCs w:val="24"/>
          <w:shd w:val="clear" w:color="auto" w:fill="FDFDFD"/>
        </w:rPr>
        <w:t>.</w:t>
      </w:r>
      <w:bookmarkStart w:id="0" w:name="_GoBack"/>
      <w:bookmarkEnd w:id="0"/>
      <w:r w:rsidRPr="005C2700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Консорціумом партнерів буде реалізовано ряд комплексних заходів для стимуляції розвитку малого бізнесу в місті, залучення нових інвесторів та активної промоції міста в регіоні.</w:t>
      </w:r>
    </w:p>
    <w:p w:rsidR="00F70F02" w:rsidRPr="00F70F02" w:rsidRDefault="00C63DC9" w:rsidP="00BF1AA9">
      <w:pPr>
        <w:spacing w:line="276" w:lineRule="auto"/>
        <w:ind w:left="750" w:righ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AA29C5" w:rsidRPr="00F70F02" w:rsidRDefault="00AA29C5" w:rsidP="00BF1A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A29C5" w:rsidRPr="00F70F02" w:rsidSect="00AA29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51227"/>
    <w:multiLevelType w:val="multilevel"/>
    <w:tmpl w:val="0A0E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902365"/>
    <w:multiLevelType w:val="multilevel"/>
    <w:tmpl w:val="1702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02"/>
    <w:rsid w:val="00001BD0"/>
    <w:rsid w:val="00012EE0"/>
    <w:rsid w:val="00101247"/>
    <w:rsid w:val="00144543"/>
    <w:rsid w:val="001A3E4E"/>
    <w:rsid w:val="00243AD3"/>
    <w:rsid w:val="002B48CF"/>
    <w:rsid w:val="005C2700"/>
    <w:rsid w:val="006B1537"/>
    <w:rsid w:val="006C17A0"/>
    <w:rsid w:val="00747F8C"/>
    <w:rsid w:val="0076477B"/>
    <w:rsid w:val="007B2940"/>
    <w:rsid w:val="007D1A83"/>
    <w:rsid w:val="00880584"/>
    <w:rsid w:val="008C3960"/>
    <w:rsid w:val="00942EB1"/>
    <w:rsid w:val="00AA29C5"/>
    <w:rsid w:val="00BF1AA9"/>
    <w:rsid w:val="00C612CB"/>
    <w:rsid w:val="00C63DC9"/>
    <w:rsid w:val="00CA1AAD"/>
    <w:rsid w:val="00CD48C8"/>
    <w:rsid w:val="00E5033F"/>
    <w:rsid w:val="00F70F02"/>
    <w:rsid w:val="00FC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D3"/>
    <w:pPr>
      <w:spacing w:after="0" w:line="240" w:lineRule="auto"/>
      <w:ind w:right="57"/>
    </w:pPr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6C17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D1A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70F02"/>
    <w:pPr>
      <w:spacing w:before="100" w:beforeAutospacing="1" w:after="100" w:afterAutospacing="1"/>
      <w:ind w:righ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AD3"/>
    <w:pPr>
      <w:spacing w:after="200" w:line="276" w:lineRule="auto"/>
      <w:ind w:left="720" w:right="0"/>
      <w:contextualSpacing/>
    </w:pPr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rsid w:val="00F70F0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4">
    <w:name w:val="Normal (Web)"/>
    <w:basedOn w:val="a"/>
    <w:uiPriority w:val="99"/>
    <w:semiHidden/>
    <w:unhideWhenUsed/>
    <w:rsid w:val="00F70F02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6C17A0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A3E4E"/>
  </w:style>
  <w:style w:type="paragraph" w:styleId="a5">
    <w:name w:val="No Spacing"/>
    <w:uiPriority w:val="1"/>
    <w:qFormat/>
    <w:rsid w:val="007D1A83"/>
    <w:pPr>
      <w:spacing w:after="0" w:line="240" w:lineRule="auto"/>
      <w:ind w:right="57"/>
    </w:pPr>
    <w:rPr>
      <w:rFonts w:ascii="Calibri" w:hAnsi="Calibri"/>
    </w:rPr>
  </w:style>
  <w:style w:type="character" w:customStyle="1" w:styleId="20">
    <w:name w:val="Заголовок 2 Знак"/>
    <w:basedOn w:val="a0"/>
    <w:link w:val="2"/>
    <w:uiPriority w:val="9"/>
    <w:rsid w:val="007D1A83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D3"/>
    <w:pPr>
      <w:spacing w:after="0" w:line="240" w:lineRule="auto"/>
      <w:ind w:right="57"/>
    </w:pPr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6C17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D1A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70F02"/>
    <w:pPr>
      <w:spacing w:before="100" w:beforeAutospacing="1" w:after="100" w:afterAutospacing="1"/>
      <w:ind w:righ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AD3"/>
    <w:pPr>
      <w:spacing w:after="200" w:line="276" w:lineRule="auto"/>
      <w:ind w:left="720" w:right="0"/>
      <w:contextualSpacing/>
    </w:pPr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rsid w:val="00F70F0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4">
    <w:name w:val="Normal (Web)"/>
    <w:basedOn w:val="a"/>
    <w:uiPriority w:val="99"/>
    <w:semiHidden/>
    <w:unhideWhenUsed/>
    <w:rsid w:val="00F70F02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6C17A0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A3E4E"/>
  </w:style>
  <w:style w:type="paragraph" w:styleId="a5">
    <w:name w:val="No Spacing"/>
    <w:uiPriority w:val="1"/>
    <w:qFormat/>
    <w:rsid w:val="007D1A83"/>
    <w:pPr>
      <w:spacing w:after="0" w:line="240" w:lineRule="auto"/>
      <w:ind w:right="57"/>
    </w:pPr>
    <w:rPr>
      <w:rFonts w:ascii="Calibri" w:hAnsi="Calibri"/>
    </w:rPr>
  </w:style>
  <w:style w:type="character" w:customStyle="1" w:styleId="20">
    <w:name w:val="Заголовок 2 Знак"/>
    <w:basedOn w:val="a0"/>
    <w:link w:val="2"/>
    <w:uiPriority w:val="9"/>
    <w:rsid w:val="007D1A83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3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8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Міська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PPV_User</dc:creator>
  <cp:lastModifiedBy>Anastasiya</cp:lastModifiedBy>
  <cp:revision>2</cp:revision>
  <dcterms:created xsi:type="dcterms:W3CDTF">2015-10-21T09:11:00Z</dcterms:created>
  <dcterms:modified xsi:type="dcterms:W3CDTF">2015-10-21T09:11:00Z</dcterms:modified>
</cp:coreProperties>
</file>